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B6" w:rsidRPr="007221E5" w:rsidRDefault="00CB06F8" w:rsidP="00716304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Zasady przyznawania zasiłku</w:t>
      </w:r>
      <w:r w:rsidR="00716304" w:rsidRPr="007221E5">
        <w:rPr>
          <w:rFonts w:cstheme="minorHAnsi"/>
          <w:sz w:val="24"/>
          <w:szCs w:val="24"/>
        </w:rPr>
        <w:t xml:space="preserve"> pieniężnego na pomoc zdrowotną</w:t>
      </w:r>
    </w:p>
    <w:p w:rsidR="00FC567A" w:rsidRPr="007221E5" w:rsidRDefault="00FC567A" w:rsidP="00FC567A">
      <w:pPr>
        <w:rPr>
          <w:rFonts w:cstheme="minorHAnsi"/>
          <w:sz w:val="24"/>
          <w:szCs w:val="24"/>
        </w:rPr>
      </w:pPr>
    </w:p>
    <w:p w:rsidR="00716304" w:rsidRPr="007221E5" w:rsidRDefault="00716304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Regulamin opracowano na podstawie uchwały Rady Miasta </w:t>
      </w:r>
      <w:r w:rsidR="007221E5" w:rsidRPr="007221E5">
        <w:rPr>
          <w:rFonts w:cstheme="minorHAnsi"/>
          <w:sz w:val="24"/>
          <w:szCs w:val="24"/>
        </w:rPr>
        <w:t>Nr 518/XXXIX/22</w:t>
      </w:r>
      <w:r w:rsidRPr="007221E5">
        <w:rPr>
          <w:rFonts w:cstheme="minorHAnsi"/>
          <w:sz w:val="24"/>
          <w:szCs w:val="24"/>
        </w:rPr>
        <w:t xml:space="preserve"> z dnia </w:t>
      </w:r>
      <w:r w:rsidR="007221E5" w:rsidRPr="007221E5">
        <w:rPr>
          <w:rFonts w:cstheme="minorHAnsi"/>
          <w:sz w:val="24"/>
          <w:szCs w:val="24"/>
        </w:rPr>
        <w:t>24 lutego 2022</w:t>
      </w:r>
      <w:r w:rsidR="00E834AF" w:rsidRPr="007221E5">
        <w:rPr>
          <w:rFonts w:cstheme="minorHAnsi"/>
          <w:sz w:val="24"/>
          <w:szCs w:val="24"/>
        </w:rPr>
        <w:t xml:space="preserve"> r. </w:t>
      </w:r>
      <w:r w:rsidRPr="007221E5">
        <w:rPr>
          <w:rFonts w:cstheme="minorHAnsi"/>
          <w:sz w:val="24"/>
          <w:szCs w:val="24"/>
        </w:rPr>
        <w:t xml:space="preserve">w sprawie określenia rodzaju świadczeń przyznawanych w ramach pomocy zdrowotnej dla nauczycieli zatrudnionych w szkołach i placówkach oświatowych prowadzonych przez Miasto Żory oraz warunków i sposobów ich przyznawania. </w:t>
      </w:r>
    </w:p>
    <w:p w:rsidR="00716304" w:rsidRPr="007221E5" w:rsidRDefault="00716304" w:rsidP="00716304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 1</w:t>
      </w:r>
    </w:p>
    <w:p w:rsidR="00716304" w:rsidRPr="007221E5" w:rsidRDefault="00716304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Pomoc zdrowotna przysługuje: </w:t>
      </w:r>
    </w:p>
    <w:p w:rsidR="00716304" w:rsidRPr="007221E5" w:rsidRDefault="00716304" w:rsidP="00FC567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nauczycielowi </w:t>
      </w:r>
    </w:p>
    <w:p w:rsidR="00716304" w:rsidRPr="007221E5" w:rsidRDefault="00B43504" w:rsidP="00FC567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nauczycielowi po przejściu na emeryturę, rentę lub nauczycielskie świadczenie kompensacyjne bez względu na datę przejścia na emeryturę, rentę lub nauczycielskie świadczenie kompensacyjne, który był zatrudniony w szkole, przedszkolu bądź placówce oświatowej na terenie Gminy Miejskiej Żory.</w:t>
      </w:r>
    </w:p>
    <w:p w:rsidR="00716304" w:rsidRPr="007221E5" w:rsidRDefault="00716304" w:rsidP="00716304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 2</w:t>
      </w:r>
    </w:p>
    <w:p w:rsidR="00D85C0C" w:rsidRPr="007221E5" w:rsidRDefault="00D85C0C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Pomoc zdrowotna udzielana jest w formie finansowej jako częściowy zwrot kosztów poniesionych na konieczne lecze</w:t>
      </w:r>
      <w:r w:rsidR="0060102B" w:rsidRPr="007221E5">
        <w:rPr>
          <w:rFonts w:cstheme="minorHAnsi"/>
          <w:sz w:val="24"/>
          <w:szCs w:val="24"/>
        </w:rPr>
        <w:t>nie specjalistyczne</w:t>
      </w:r>
      <w:r w:rsidRPr="007221E5">
        <w:rPr>
          <w:rFonts w:cstheme="minorHAnsi"/>
          <w:sz w:val="24"/>
          <w:szCs w:val="24"/>
        </w:rPr>
        <w:t xml:space="preserve"> bądź leczen</w:t>
      </w:r>
      <w:r w:rsidR="00454B5F">
        <w:rPr>
          <w:rFonts w:cstheme="minorHAnsi"/>
          <w:sz w:val="24"/>
          <w:szCs w:val="24"/>
        </w:rPr>
        <w:t>ie z powodu przewlekłej choroby tylko na terenie RP.</w:t>
      </w:r>
    </w:p>
    <w:p w:rsidR="00D85C0C" w:rsidRPr="007221E5" w:rsidRDefault="00D85C0C" w:rsidP="00D85C0C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Pr="007221E5">
        <w:rPr>
          <w:rFonts w:cstheme="minorHAnsi"/>
          <w:sz w:val="24"/>
          <w:szCs w:val="24"/>
        </w:rPr>
        <w:t>3</w:t>
      </w:r>
    </w:p>
    <w:p w:rsidR="00716304" w:rsidRPr="007221E5" w:rsidRDefault="00D85C0C" w:rsidP="00FC567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Pomoc zdrowotna udzielana jest na podstawie </w:t>
      </w:r>
      <w:r w:rsidR="00F43E84" w:rsidRPr="007221E5">
        <w:rPr>
          <w:rFonts w:cstheme="minorHAnsi"/>
          <w:sz w:val="24"/>
          <w:szCs w:val="24"/>
        </w:rPr>
        <w:t xml:space="preserve">jednego </w:t>
      </w:r>
      <w:r w:rsidRPr="007221E5">
        <w:rPr>
          <w:rFonts w:cstheme="minorHAnsi"/>
          <w:sz w:val="24"/>
          <w:szCs w:val="24"/>
        </w:rPr>
        <w:t>pisemnego wniosku</w:t>
      </w:r>
      <w:r w:rsidR="0000090F">
        <w:rPr>
          <w:rFonts w:cstheme="minorHAnsi"/>
          <w:sz w:val="24"/>
          <w:szCs w:val="24"/>
        </w:rPr>
        <w:t>, składanego raz w roku,</w:t>
      </w:r>
      <w:r w:rsidRPr="007221E5">
        <w:rPr>
          <w:rFonts w:cstheme="minorHAnsi"/>
          <w:sz w:val="24"/>
          <w:szCs w:val="24"/>
        </w:rPr>
        <w:t xml:space="preserve"> skierowanego do Prezydenta Miasta Żory, którego wzór określa załącznik </w:t>
      </w:r>
      <w:r w:rsidR="0000090F">
        <w:rPr>
          <w:rFonts w:cstheme="minorHAnsi"/>
          <w:sz w:val="24"/>
          <w:szCs w:val="24"/>
        </w:rPr>
        <w:br/>
      </w:r>
      <w:r w:rsidRPr="007221E5">
        <w:rPr>
          <w:rFonts w:cstheme="minorHAnsi"/>
          <w:sz w:val="24"/>
          <w:szCs w:val="24"/>
        </w:rPr>
        <w:t xml:space="preserve">nr 1. </w:t>
      </w:r>
    </w:p>
    <w:p w:rsidR="008771D7" w:rsidRPr="007221E5" w:rsidRDefault="008771D7" w:rsidP="00FC567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Wniosek należy złożyć do 15 października w Urzędzie Miasta Żory.</w:t>
      </w:r>
    </w:p>
    <w:p w:rsidR="00D85C0C" w:rsidRPr="007221E5" w:rsidRDefault="00D85C0C" w:rsidP="00FC567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Do wniosku należy dołączyć:</w:t>
      </w:r>
    </w:p>
    <w:p w:rsidR="00D85C0C" w:rsidRPr="008D6D77" w:rsidRDefault="00580522" w:rsidP="00FC567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d</w:t>
      </w:r>
      <w:r w:rsidR="0060102B" w:rsidRPr="007221E5">
        <w:rPr>
          <w:rFonts w:cstheme="minorHAnsi"/>
          <w:sz w:val="24"/>
          <w:szCs w:val="24"/>
        </w:rPr>
        <w:t>okumenty</w:t>
      </w:r>
      <w:r w:rsidRPr="007221E5">
        <w:rPr>
          <w:rFonts w:cstheme="minorHAnsi"/>
          <w:sz w:val="24"/>
          <w:szCs w:val="24"/>
        </w:rPr>
        <w:t xml:space="preserve"> potwierdzające udokumentowanie poniesionych wydatków (faktury, rachunki</w:t>
      </w:r>
      <w:r w:rsidRPr="00FC46E7">
        <w:rPr>
          <w:rFonts w:cstheme="minorHAnsi"/>
          <w:sz w:val="24"/>
          <w:szCs w:val="24"/>
        </w:rPr>
        <w:t xml:space="preserve"> wystawione imiennie na nauczyciela</w:t>
      </w:r>
      <w:r w:rsidRPr="008D6D77">
        <w:rPr>
          <w:rFonts w:cstheme="minorHAnsi"/>
          <w:sz w:val="24"/>
          <w:szCs w:val="24"/>
        </w:rPr>
        <w:t>),</w:t>
      </w:r>
      <w:r w:rsidR="00D85C0C" w:rsidRPr="008D6D77">
        <w:rPr>
          <w:rFonts w:cstheme="minorHAnsi"/>
          <w:sz w:val="24"/>
          <w:szCs w:val="24"/>
        </w:rPr>
        <w:t xml:space="preserve"> </w:t>
      </w:r>
    </w:p>
    <w:p w:rsidR="004F0916" w:rsidRPr="007221E5" w:rsidRDefault="004E2FD6" w:rsidP="00FC567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aktualne </w:t>
      </w:r>
      <w:r w:rsidR="00580522" w:rsidRPr="007221E5">
        <w:rPr>
          <w:rFonts w:cstheme="minorHAnsi"/>
          <w:sz w:val="24"/>
          <w:szCs w:val="24"/>
        </w:rPr>
        <w:t>zaświadczenie lekarskie</w:t>
      </w:r>
      <w:r w:rsidR="00710C51">
        <w:rPr>
          <w:rFonts w:cstheme="minorHAnsi"/>
          <w:sz w:val="24"/>
          <w:szCs w:val="24"/>
        </w:rPr>
        <w:t xml:space="preserve"> o chorobie przewlekłej</w:t>
      </w:r>
      <w:r w:rsidR="00580522" w:rsidRPr="007221E5">
        <w:rPr>
          <w:rFonts w:cstheme="minorHAnsi"/>
          <w:sz w:val="24"/>
          <w:szCs w:val="24"/>
        </w:rPr>
        <w:t xml:space="preserve"> </w:t>
      </w:r>
      <w:r w:rsidR="004F0916" w:rsidRPr="007221E5">
        <w:rPr>
          <w:rFonts w:cstheme="minorHAnsi"/>
          <w:sz w:val="24"/>
          <w:szCs w:val="24"/>
        </w:rPr>
        <w:t>wraz z listą stosowanych leków</w:t>
      </w:r>
      <w:r w:rsidR="00710C51">
        <w:rPr>
          <w:rFonts w:cstheme="minorHAnsi"/>
          <w:sz w:val="24"/>
          <w:szCs w:val="24"/>
        </w:rPr>
        <w:t>,</w:t>
      </w:r>
    </w:p>
    <w:p w:rsidR="004F0916" w:rsidRPr="007221E5" w:rsidRDefault="004F0916" w:rsidP="00FC567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dokument</w:t>
      </w:r>
      <w:r w:rsidR="00BB1D2F" w:rsidRPr="007221E5">
        <w:rPr>
          <w:rFonts w:cstheme="minorHAnsi"/>
          <w:sz w:val="24"/>
          <w:szCs w:val="24"/>
        </w:rPr>
        <w:t xml:space="preserve"> imienny</w:t>
      </w:r>
      <w:r w:rsidRPr="007221E5">
        <w:rPr>
          <w:rFonts w:cstheme="minorHAnsi"/>
          <w:sz w:val="24"/>
          <w:szCs w:val="24"/>
        </w:rPr>
        <w:t xml:space="preserve"> stwierdzający konieczność korzystania z rehabilitacji leczniczej </w:t>
      </w:r>
      <w:r w:rsidR="004E2FD6" w:rsidRPr="007221E5">
        <w:rPr>
          <w:rFonts w:cstheme="minorHAnsi"/>
          <w:sz w:val="24"/>
          <w:szCs w:val="24"/>
        </w:rPr>
        <w:t xml:space="preserve">i/lub sprzętu potrzebnego do rehabilitacji </w:t>
      </w:r>
      <w:r w:rsidRPr="007221E5">
        <w:rPr>
          <w:rFonts w:cstheme="minorHAnsi"/>
          <w:sz w:val="24"/>
          <w:szCs w:val="24"/>
        </w:rPr>
        <w:t>(wypis ze szpitala, skierowanie</w:t>
      </w:r>
      <w:r w:rsidR="00D2351B">
        <w:rPr>
          <w:rFonts w:cstheme="minorHAnsi"/>
          <w:sz w:val="24"/>
          <w:szCs w:val="24"/>
        </w:rPr>
        <w:t>, orzeczenie o niepełnosprawności w stopniu znacznym</w:t>
      </w:r>
      <w:r w:rsidRPr="007221E5">
        <w:rPr>
          <w:rFonts w:cstheme="minorHAnsi"/>
          <w:sz w:val="24"/>
          <w:szCs w:val="24"/>
        </w:rPr>
        <w:t xml:space="preserve"> itp.)</w:t>
      </w:r>
    </w:p>
    <w:p w:rsidR="00D85C0C" w:rsidRPr="007221E5" w:rsidRDefault="004E2FD6" w:rsidP="00FC567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aktualny </w:t>
      </w:r>
      <w:r w:rsidR="004F0916" w:rsidRPr="007221E5">
        <w:rPr>
          <w:rFonts w:cstheme="minorHAnsi"/>
          <w:sz w:val="24"/>
          <w:szCs w:val="24"/>
        </w:rPr>
        <w:t>dokument</w:t>
      </w:r>
      <w:r w:rsidR="0094465A" w:rsidRPr="007221E5">
        <w:rPr>
          <w:rFonts w:cstheme="minorHAnsi"/>
          <w:sz w:val="24"/>
          <w:szCs w:val="24"/>
        </w:rPr>
        <w:t xml:space="preserve"> imienny</w:t>
      </w:r>
      <w:r w:rsidR="004F0916" w:rsidRPr="007221E5">
        <w:rPr>
          <w:rFonts w:cstheme="minorHAnsi"/>
          <w:sz w:val="24"/>
          <w:szCs w:val="24"/>
        </w:rPr>
        <w:t xml:space="preserve"> potwierdzający wadę wzroku – w przypadku ubiegania się o dofinansowanie zakupu okularów.</w:t>
      </w:r>
      <w:r w:rsidR="00D85C0C" w:rsidRPr="007221E5">
        <w:rPr>
          <w:rFonts w:cstheme="minorHAnsi"/>
          <w:sz w:val="24"/>
          <w:szCs w:val="24"/>
        </w:rPr>
        <w:t xml:space="preserve"> </w:t>
      </w:r>
    </w:p>
    <w:p w:rsidR="00D85C0C" w:rsidRPr="007221E5" w:rsidRDefault="00D85C0C" w:rsidP="006358B1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Pr="007221E5">
        <w:rPr>
          <w:rFonts w:cstheme="minorHAnsi"/>
          <w:sz w:val="24"/>
          <w:szCs w:val="24"/>
        </w:rPr>
        <w:t>4</w:t>
      </w:r>
    </w:p>
    <w:p w:rsidR="00D85C0C" w:rsidRPr="007221E5" w:rsidRDefault="00D85C0C" w:rsidP="00D85C0C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Wnioski rozpatruje komisja powołana </w:t>
      </w:r>
      <w:r w:rsidR="00580522" w:rsidRPr="007221E5">
        <w:rPr>
          <w:rFonts w:cstheme="minorHAnsi"/>
          <w:sz w:val="24"/>
          <w:szCs w:val="24"/>
        </w:rPr>
        <w:t>p</w:t>
      </w:r>
      <w:r w:rsidRPr="007221E5">
        <w:rPr>
          <w:rFonts w:cstheme="minorHAnsi"/>
          <w:sz w:val="24"/>
          <w:szCs w:val="24"/>
        </w:rPr>
        <w:t>rzez Prezydenta Miasta Żory w składzie:</w:t>
      </w:r>
    </w:p>
    <w:p w:rsidR="00D85C0C" w:rsidRPr="007221E5" w:rsidRDefault="00D05494" w:rsidP="00D85C0C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przedstawiciel Wydziału Edukacji</w:t>
      </w:r>
      <w:r w:rsidR="004F0916" w:rsidRPr="007221E5">
        <w:rPr>
          <w:rFonts w:cstheme="minorHAnsi"/>
          <w:sz w:val="24"/>
          <w:szCs w:val="24"/>
        </w:rPr>
        <w:t>,</w:t>
      </w:r>
    </w:p>
    <w:p w:rsidR="00D05494" w:rsidRPr="007221E5" w:rsidRDefault="00D05494" w:rsidP="00D85C0C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przedstawiciel </w:t>
      </w:r>
      <w:r w:rsidR="0019152D" w:rsidRPr="007221E5">
        <w:rPr>
          <w:rFonts w:cstheme="minorHAnsi"/>
          <w:sz w:val="24"/>
          <w:szCs w:val="24"/>
        </w:rPr>
        <w:t xml:space="preserve">reprezentatywnych </w:t>
      </w:r>
      <w:r w:rsidRPr="007221E5">
        <w:rPr>
          <w:rFonts w:cstheme="minorHAnsi"/>
          <w:sz w:val="24"/>
          <w:szCs w:val="24"/>
        </w:rPr>
        <w:t>Związków Zawodowych</w:t>
      </w:r>
      <w:r w:rsidR="004F0916" w:rsidRPr="007221E5">
        <w:rPr>
          <w:rFonts w:cstheme="minorHAnsi"/>
          <w:sz w:val="24"/>
          <w:szCs w:val="24"/>
        </w:rPr>
        <w:t>,</w:t>
      </w:r>
    </w:p>
    <w:p w:rsidR="00D05494" w:rsidRPr="007221E5" w:rsidRDefault="00D05494" w:rsidP="00D85C0C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lastRenderedPageBreak/>
        <w:t>3 przedstawicieli dyrektorów szkół</w:t>
      </w:r>
      <w:r w:rsidR="00D65198" w:rsidRPr="007221E5">
        <w:rPr>
          <w:rFonts w:cstheme="minorHAnsi"/>
          <w:sz w:val="24"/>
          <w:szCs w:val="24"/>
        </w:rPr>
        <w:t>,</w:t>
      </w:r>
      <w:r w:rsidR="0019152D" w:rsidRPr="007221E5">
        <w:rPr>
          <w:rFonts w:cstheme="minorHAnsi"/>
          <w:sz w:val="24"/>
          <w:szCs w:val="24"/>
        </w:rPr>
        <w:t xml:space="preserve"> po jednym przedstawicielu z poziomu kształcenia</w:t>
      </w:r>
      <w:r w:rsidR="00294EA9">
        <w:rPr>
          <w:rFonts w:cstheme="minorHAnsi"/>
          <w:sz w:val="24"/>
          <w:szCs w:val="24"/>
        </w:rPr>
        <w:t>.</w:t>
      </w:r>
    </w:p>
    <w:p w:rsidR="004F0916" w:rsidRPr="007221E5" w:rsidRDefault="004F0916" w:rsidP="00811653">
      <w:pPr>
        <w:pStyle w:val="Akapitzlist"/>
        <w:ind w:left="1080"/>
        <w:rPr>
          <w:rFonts w:cstheme="minorHAnsi"/>
          <w:sz w:val="24"/>
          <w:szCs w:val="24"/>
        </w:rPr>
      </w:pPr>
    </w:p>
    <w:p w:rsidR="00D05494" w:rsidRPr="007221E5" w:rsidRDefault="00D05494" w:rsidP="00D05494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Pr="007221E5">
        <w:rPr>
          <w:rFonts w:cstheme="minorHAnsi"/>
          <w:sz w:val="24"/>
          <w:szCs w:val="24"/>
        </w:rPr>
        <w:t>5</w:t>
      </w:r>
    </w:p>
    <w:p w:rsidR="00D05494" w:rsidRPr="007221E5" w:rsidRDefault="00D05494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Wysokość przyznanej pomocy zależy od:</w:t>
      </w:r>
    </w:p>
    <w:p w:rsidR="00D05494" w:rsidRPr="007221E5" w:rsidRDefault="00E92FDA" w:rsidP="00FC567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wysokości</w:t>
      </w:r>
      <w:r w:rsidR="00D05494" w:rsidRPr="007221E5">
        <w:rPr>
          <w:rFonts w:cstheme="minorHAnsi"/>
          <w:sz w:val="24"/>
          <w:szCs w:val="24"/>
        </w:rPr>
        <w:t xml:space="preserve"> udokumentowanych kosztów leczenia poniesionych przez nauczyciela,</w:t>
      </w:r>
    </w:p>
    <w:p w:rsidR="00D05494" w:rsidRPr="007221E5" w:rsidRDefault="00D05494" w:rsidP="00FC567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sytuacji materialnej nauczyciela.</w:t>
      </w:r>
    </w:p>
    <w:p w:rsidR="00D05494" w:rsidRPr="007221E5" w:rsidRDefault="00D05494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Pomoc zdrowotna udzielana jest do wysokości środków naliczonych na ten cel (0,5% planowanego funduszu wynagrodzeń</w:t>
      </w:r>
      <w:r w:rsidR="00D65198" w:rsidRPr="007221E5">
        <w:rPr>
          <w:rFonts w:cstheme="minorHAnsi"/>
          <w:sz w:val="24"/>
          <w:szCs w:val="24"/>
        </w:rPr>
        <w:t xml:space="preserve"> zgodnie z uchwałą budżetową RM na dany rok</w:t>
      </w:r>
      <w:r w:rsidRPr="007221E5">
        <w:rPr>
          <w:rFonts w:cstheme="minorHAnsi"/>
          <w:sz w:val="24"/>
          <w:szCs w:val="24"/>
        </w:rPr>
        <w:t>).</w:t>
      </w:r>
    </w:p>
    <w:p w:rsidR="00D05494" w:rsidRPr="007221E5" w:rsidRDefault="00D05494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Pomoc zdrowotna może być udzielona danej osobie nie częściej niż raz w roku.</w:t>
      </w:r>
    </w:p>
    <w:p w:rsidR="00D05494" w:rsidRPr="007221E5" w:rsidRDefault="00D05494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Rozdział środków odbywa się wg następującego algorytmu:</w:t>
      </w:r>
    </w:p>
    <w:p w:rsidR="00D05494" w:rsidRPr="007221E5" w:rsidRDefault="00D05494" w:rsidP="00FC567A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poniesione przez nauczyciela koszty mnoży się przez wagę przyporządkowaną nauczycielowi zgodnie z jego oświadczeniem o dochodach:</w:t>
      </w:r>
    </w:p>
    <w:p w:rsidR="00D05494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D05494" w:rsidRPr="007221E5">
        <w:rPr>
          <w:rFonts w:cstheme="minorHAnsi"/>
          <w:sz w:val="24"/>
          <w:szCs w:val="24"/>
        </w:rPr>
        <w:t>waga 1 – dochody do 2600 zł</w:t>
      </w:r>
    </w:p>
    <w:p w:rsidR="00D05494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D05494" w:rsidRPr="007221E5">
        <w:rPr>
          <w:rFonts w:cstheme="minorHAnsi"/>
          <w:sz w:val="24"/>
          <w:szCs w:val="24"/>
        </w:rPr>
        <w:t>waga 2 – dochody do 3900 zł</w:t>
      </w:r>
    </w:p>
    <w:p w:rsidR="00D05494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D05494" w:rsidRPr="007221E5">
        <w:rPr>
          <w:rFonts w:cstheme="minorHAnsi"/>
          <w:sz w:val="24"/>
          <w:szCs w:val="24"/>
        </w:rPr>
        <w:t xml:space="preserve">waga 3 – dochody do 5200 zł </w:t>
      </w:r>
    </w:p>
    <w:p w:rsidR="00D05494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D05494" w:rsidRPr="007221E5">
        <w:rPr>
          <w:rFonts w:cstheme="minorHAnsi"/>
          <w:sz w:val="24"/>
          <w:szCs w:val="24"/>
        </w:rPr>
        <w:t xml:space="preserve">waga 4 – dochody </w:t>
      </w:r>
      <w:r w:rsidR="004F0916" w:rsidRPr="007221E5">
        <w:rPr>
          <w:rFonts w:cstheme="minorHAnsi"/>
          <w:sz w:val="24"/>
          <w:szCs w:val="24"/>
        </w:rPr>
        <w:t>do</w:t>
      </w:r>
      <w:r w:rsidR="00D05494" w:rsidRPr="007221E5">
        <w:rPr>
          <w:rFonts w:cstheme="minorHAnsi"/>
          <w:sz w:val="24"/>
          <w:szCs w:val="24"/>
        </w:rPr>
        <w:t xml:space="preserve"> </w:t>
      </w:r>
      <w:r w:rsidR="004F0916" w:rsidRPr="007221E5">
        <w:rPr>
          <w:rFonts w:cstheme="minorHAnsi"/>
          <w:sz w:val="24"/>
          <w:szCs w:val="24"/>
        </w:rPr>
        <w:t>6500</w:t>
      </w:r>
      <w:r w:rsidR="00D05494" w:rsidRPr="007221E5">
        <w:rPr>
          <w:rFonts w:cstheme="minorHAnsi"/>
          <w:sz w:val="24"/>
          <w:szCs w:val="24"/>
        </w:rPr>
        <w:t xml:space="preserve"> zł</w:t>
      </w:r>
    </w:p>
    <w:p w:rsidR="004F0916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4F0916" w:rsidRPr="007221E5">
        <w:rPr>
          <w:rFonts w:cstheme="minorHAnsi"/>
          <w:sz w:val="24"/>
          <w:szCs w:val="24"/>
        </w:rPr>
        <w:t>waga 5 – dochody powyżej 6500 zł</w:t>
      </w:r>
    </w:p>
    <w:p w:rsidR="00D05494" w:rsidRPr="007221E5" w:rsidRDefault="00D05494" w:rsidP="00FC567A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sumuje się wszystkie wyliczone w ten sposób kwoty i ustala się jakim procentem posiadanych środków jest otrzymana suma,</w:t>
      </w:r>
    </w:p>
    <w:p w:rsidR="00D05494" w:rsidRPr="007221E5" w:rsidRDefault="00D05494" w:rsidP="00FC567A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wysokość pomocy przyznanej nauczycielowi stanowi iloczyn wskaźnika procentowego wyliczonego w 2) i kwoty wyliczonej w 1).</w:t>
      </w:r>
    </w:p>
    <w:p w:rsidR="00D05494" w:rsidRPr="007221E5" w:rsidRDefault="00C138E7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Wagi, o których mowa w 4.1) przydzielone są w następujący sposób:</w:t>
      </w:r>
    </w:p>
    <w:p w:rsidR="00C138E7" w:rsidRPr="007221E5" w:rsidRDefault="00580522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9</w:t>
      </w:r>
      <w:r w:rsidR="00C138E7" w:rsidRPr="007221E5">
        <w:rPr>
          <w:rFonts w:cstheme="minorHAnsi"/>
          <w:sz w:val="24"/>
          <w:szCs w:val="24"/>
        </w:rPr>
        <w:t>0% - dochody do wysokości 2600 zł,</w:t>
      </w:r>
    </w:p>
    <w:p w:rsidR="00C138E7" w:rsidRPr="007221E5" w:rsidRDefault="00C138E7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80% - dochody do wysokości 3900 zł,</w:t>
      </w:r>
    </w:p>
    <w:p w:rsidR="00C138E7" w:rsidRPr="007221E5" w:rsidRDefault="00580522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7</w:t>
      </w:r>
      <w:r w:rsidR="00C138E7" w:rsidRPr="007221E5">
        <w:rPr>
          <w:rFonts w:cstheme="minorHAnsi"/>
          <w:sz w:val="24"/>
          <w:szCs w:val="24"/>
        </w:rPr>
        <w:t>0 % - dochody do wysokości 5200 zł,</w:t>
      </w:r>
    </w:p>
    <w:p w:rsidR="00C138E7" w:rsidRPr="007221E5" w:rsidRDefault="00580522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6</w:t>
      </w:r>
      <w:r w:rsidR="00C138E7" w:rsidRPr="007221E5">
        <w:rPr>
          <w:rFonts w:cstheme="minorHAnsi"/>
          <w:sz w:val="24"/>
          <w:szCs w:val="24"/>
        </w:rPr>
        <w:t xml:space="preserve">0% - dochody </w:t>
      </w:r>
      <w:r w:rsidR="006E00CE" w:rsidRPr="007221E5">
        <w:rPr>
          <w:rFonts w:cstheme="minorHAnsi"/>
          <w:sz w:val="24"/>
          <w:szCs w:val="24"/>
        </w:rPr>
        <w:t>do wysokości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="006E00CE" w:rsidRPr="007221E5">
        <w:rPr>
          <w:rFonts w:cstheme="minorHAnsi"/>
          <w:sz w:val="24"/>
          <w:szCs w:val="24"/>
        </w:rPr>
        <w:t>6500 zł,</w:t>
      </w:r>
    </w:p>
    <w:p w:rsidR="006E00CE" w:rsidRPr="007221E5" w:rsidRDefault="006E00CE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50% - dochody powyżej 6500 zł.</w:t>
      </w:r>
    </w:p>
    <w:p w:rsidR="004E2FD6" w:rsidRPr="007221E5" w:rsidRDefault="004E2FD6" w:rsidP="004E2FD6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W przypadku, gdy łączna suma złożonych wniosków przewyższa kwotę zaplanowaną </w:t>
      </w:r>
      <w:r w:rsidR="00B2050E" w:rsidRPr="007221E5">
        <w:rPr>
          <w:rFonts w:cstheme="minorHAnsi"/>
          <w:sz w:val="24"/>
          <w:szCs w:val="24"/>
        </w:rPr>
        <w:br/>
      </w:r>
      <w:r w:rsidRPr="007221E5">
        <w:rPr>
          <w:rFonts w:cstheme="minorHAnsi"/>
          <w:sz w:val="24"/>
          <w:szCs w:val="24"/>
        </w:rPr>
        <w:t>w budżecie miasta, każdy z pozytywnie</w:t>
      </w:r>
      <w:r w:rsidR="00B2050E" w:rsidRPr="007221E5">
        <w:rPr>
          <w:rFonts w:cstheme="minorHAnsi"/>
          <w:sz w:val="24"/>
          <w:szCs w:val="24"/>
        </w:rPr>
        <w:t xml:space="preserve"> rozpatrzonych wniosków zostanie pomniejszony proporcjonalnie wg. kwoty zaplanowanej na to zadanie.</w:t>
      </w:r>
    </w:p>
    <w:p w:rsidR="00C138E7" w:rsidRPr="007221E5" w:rsidRDefault="00C138E7" w:rsidP="00C138E7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 6</w:t>
      </w:r>
    </w:p>
    <w:p w:rsidR="00C138E7" w:rsidRPr="007221E5" w:rsidRDefault="00C138E7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Wysokość i częstotliwość przyznanej pomocy podlega następującym ograniczeniom:</w:t>
      </w:r>
    </w:p>
    <w:p w:rsidR="00C138E7" w:rsidRPr="007221E5" w:rsidRDefault="006E00CE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O</w:t>
      </w:r>
      <w:r w:rsidR="00C138E7" w:rsidRPr="007221E5">
        <w:rPr>
          <w:rFonts w:cstheme="minorHAnsi"/>
          <w:sz w:val="24"/>
          <w:szCs w:val="24"/>
        </w:rPr>
        <w:t>kulary</w:t>
      </w:r>
      <w:r w:rsidRPr="007221E5">
        <w:rPr>
          <w:rFonts w:cstheme="minorHAnsi"/>
          <w:sz w:val="24"/>
          <w:szCs w:val="24"/>
        </w:rPr>
        <w:t>/soczewki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="0019152D" w:rsidRPr="007221E5">
        <w:rPr>
          <w:rFonts w:cstheme="minorHAnsi"/>
          <w:sz w:val="24"/>
          <w:szCs w:val="24"/>
        </w:rPr>
        <w:t xml:space="preserve">korekcyjne </w:t>
      </w:r>
      <w:r w:rsidR="00C138E7" w:rsidRPr="007221E5">
        <w:rPr>
          <w:rFonts w:cstheme="minorHAnsi"/>
          <w:sz w:val="24"/>
          <w:szCs w:val="24"/>
        </w:rPr>
        <w:t>– refundacja kosztów poniesionych</w:t>
      </w:r>
      <w:r w:rsidRPr="007221E5">
        <w:rPr>
          <w:rFonts w:cstheme="minorHAnsi"/>
          <w:sz w:val="24"/>
          <w:szCs w:val="24"/>
        </w:rPr>
        <w:t xml:space="preserve"> przez</w:t>
      </w:r>
      <w:r w:rsidR="00C138E7" w:rsidRPr="007221E5">
        <w:rPr>
          <w:rFonts w:cstheme="minorHAnsi"/>
          <w:sz w:val="24"/>
          <w:szCs w:val="24"/>
        </w:rPr>
        <w:t xml:space="preserve"> nauczyciela</w:t>
      </w:r>
      <w:r w:rsidRPr="007221E5">
        <w:rPr>
          <w:rFonts w:cstheme="minorHAnsi"/>
          <w:sz w:val="24"/>
          <w:szCs w:val="24"/>
        </w:rPr>
        <w:t>/emeryta/rencistę</w:t>
      </w:r>
      <w:r w:rsidR="00C138E7" w:rsidRPr="007221E5">
        <w:rPr>
          <w:rFonts w:cstheme="minorHAnsi"/>
          <w:sz w:val="24"/>
          <w:szCs w:val="24"/>
        </w:rPr>
        <w:t xml:space="preserve"> następuje do wysokości</w:t>
      </w:r>
      <w:r w:rsidR="0019152D" w:rsidRPr="007221E5">
        <w:rPr>
          <w:rFonts w:cstheme="minorHAnsi"/>
          <w:sz w:val="24"/>
          <w:szCs w:val="24"/>
        </w:rPr>
        <w:t xml:space="preserve"> nie więcej niż</w:t>
      </w:r>
      <w:r w:rsidRPr="007221E5">
        <w:rPr>
          <w:rFonts w:cstheme="minorHAnsi"/>
          <w:sz w:val="24"/>
          <w:szCs w:val="24"/>
        </w:rPr>
        <w:t xml:space="preserve"> 1.0</w:t>
      </w:r>
      <w:r w:rsidR="00294EA9">
        <w:rPr>
          <w:rFonts w:cstheme="minorHAnsi"/>
          <w:sz w:val="24"/>
          <w:szCs w:val="24"/>
        </w:rPr>
        <w:t>00,00 zł</w:t>
      </w:r>
      <w:r w:rsidR="00C138E7" w:rsidRPr="007221E5">
        <w:rPr>
          <w:rFonts w:cstheme="minorHAnsi"/>
          <w:sz w:val="24"/>
          <w:szCs w:val="24"/>
        </w:rPr>
        <w:t xml:space="preserve"> raz </w:t>
      </w:r>
      <w:r w:rsidRPr="007221E5">
        <w:rPr>
          <w:rFonts w:cstheme="minorHAnsi"/>
          <w:sz w:val="24"/>
          <w:szCs w:val="24"/>
        </w:rPr>
        <w:t>w roku</w:t>
      </w:r>
      <w:r w:rsidR="00C138E7" w:rsidRPr="007221E5">
        <w:rPr>
          <w:rFonts w:cstheme="minorHAnsi"/>
          <w:sz w:val="24"/>
          <w:szCs w:val="24"/>
        </w:rPr>
        <w:t>,</w:t>
      </w:r>
    </w:p>
    <w:p w:rsidR="0066791B" w:rsidRPr="007221E5" w:rsidRDefault="0066791B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leczenie stomatologiczne – refundacj</w:t>
      </w:r>
      <w:r w:rsidR="006E00CE" w:rsidRPr="007221E5">
        <w:rPr>
          <w:rFonts w:cstheme="minorHAnsi"/>
          <w:sz w:val="24"/>
          <w:szCs w:val="24"/>
        </w:rPr>
        <w:t>a do wysokości nie więcej niż 1.</w:t>
      </w:r>
      <w:r w:rsidRPr="007221E5">
        <w:rPr>
          <w:rFonts w:cstheme="minorHAnsi"/>
          <w:sz w:val="24"/>
          <w:szCs w:val="24"/>
        </w:rPr>
        <w:t xml:space="preserve">000,00 zł raz </w:t>
      </w:r>
      <w:r w:rsidR="006E00CE" w:rsidRPr="007221E5">
        <w:rPr>
          <w:rFonts w:cstheme="minorHAnsi"/>
          <w:sz w:val="24"/>
          <w:szCs w:val="24"/>
        </w:rPr>
        <w:br/>
        <w:t>w roku,</w:t>
      </w:r>
    </w:p>
    <w:p w:rsidR="006E00CE" w:rsidRPr="007221E5" w:rsidRDefault="000731FE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lastRenderedPageBreak/>
        <w:t>dofinansowani</w:t>
      </w:r>
      <w:r w:rsidR="006E00CE" w:rsidRPr="007221E5">
        <w:rPr>
          <w:rFonts w:cstheme="minorHAnsi"/>
          <w:sz w:val="24"/>
          <w:szCs w:val="24"/>
        </w:rPr>
        <w:t>e</w:t>
      </w:r>
      <w:r w:rsidRPr="007221E5">
        <w:rPr>
          <w:rFonts w:cstheme="minorHAnsi"/>
          <w:sz w:val="24"/>
          <w:szCs w:val="24"/>
        </w:rPr>
        <w:t xml:space="preserve"> kosztów </w:t>
      </w:r>
      <w:r w:rsidR="006E00CE" w:rsidRPr="007221E5">
        <w:rPr>
          <w:rFonts w:cstheme="minorHAnsi"/>
          <w:sz w:val="24"/>
          <w:szCs w:val="24"/>
        </w:rPr>
        <w:t>leczenia</w:t>
      </w:r>
      <w:r w:rsidRPr="007221E5">
        <w:rPr>
          <w:rFonts w:cstheme="minorHAnsi"/>
          <w:sz w:val="24"/>
          <w:szCs w:val="24"/>
        </w:rPr>
        <w:t xml:space="preserve"> specjalistycz</w:t>
      </w:r>
      <w:r w:rsidR="006E00CE" w:rsidRPr="007221E5">
        <w:rPr>
          <w:rFonts w:cstheme="minorHAnsi"/>
          <w:sz w:val="24"/>
          <w:szCs w:val="24"/>
        </w:rPr>
        <w:t>nego</w:t>
      </w:r>
      <w:r w:rsidRPr="007221E5">
        <w:rPr>
          <w:rFonts w:cstheme="minorHAnsi"/>
          <w:sz w:val="24"/>
          <w:szCs w:val="24"/>
        </w:rPr>
        <w:t xml:space="preserve"> </w:t>
      </w:r>
      <w:r w:rsidR="006E00CE" w:rsidRPr="007221E5">
        <w:rPr>
          <w:rFonts w:cstheme="minorHAnsi"/>
          <w:sz w:val="24"/>
          <w:szCs w:val="24"/>
        </w:rPr>
        <w:t xml:space="preserve">(zabiegi, badania, wizyty specjalistyczne itp.) </w:t>
      </w:r>
      <w:r w:rsidRPr="007221E5">
        <w:rPr>
          <w:rFonts w:cstheme="minorHAnsi"/>
          <w:sz w:val="24"/>
          <w:szCs w:val="24"/>
        </w:rPr>
        <w:t xml:space="preserve">– refundacja do wysokości nie więcej niż </w:t>
      </w:r>
      <w:r w:rsidR="006E00CE" w:rsidRPr="007221E5">
        <w:rPr>
          <w:rFonts w:cstheme="minorHAnsi"/>
          <w:sz w:val="24"/>
          <w:szCs w:val="24"/>
        </w:rPr>
        <w:t>3.</w:t>
      </w:r>
      <w:r w:rsidRPr="007221E5">
        <w:rPr>
          <w:rFonts w:cstheme="minorHAnsi"/>
          <w:sz w:val="24"/>
          <w:szCs w:val="24"/>
        </w:rPr>
        <w:t xml:space="preserve">000,00 zł raz </w:t>
      </w:r>
      <w:r w:rsidR="006E00CE" w:rsidRPr="007221E5">
        <w:rPr>
          <w:rFonts w:cstheme="minorHAnsi"/>
          <w:sz w:val="24"/>
          <w:szCs w:val="24"/>
        </w:rPr>
        <w:t>w roku</w:t>
      </w:r>
      <w:r w:rsidR="00294EA9">
        <w:rPr>
          <w:rFonts w:cstheme="minorHAnsi"/>
          <w:sz w:val="24"/>
          <w:szCs w:val="24"/>
        </w:rPr>
        <w:t xml:space="preserve"> </w:t>
      </w:r>
      <w:r w:rsidR="00294EA9">
        <w:rPr>
          <w:rFonts w:cstheme="minorHAnsi"/>
          <w:sz w:val="24"/>
          <w:szCs w:val="24"/>
        </w:rPr>
        <w:br/>
        <w:t>(</w:t>
      </w:r>
      <w:r w:rsidR="005972BC">
        <w:rPr>
          <w:rFonts w:cstheme="minorHAnsi"/>
          <w:sz w:val="24"/>
          <w:szCs w:val="24"/>
        </w:rPr>
        <w:t>w przypadku choroby przewlekłej konieczne zaświadczenie)</w:t>
      </w:r>
      <w:r w:rsidR="006E00CE" w:rsidRPr="007221E5">
        <w:rPr>
          <w:rFonts w:cstheme="minorHAnsi"/>
          <w:sz w:val="24"/>
          <w:szCs w:val="24"/>
        </w:rPr>
        <w:t>,</w:t>
      </w:r>
    </w:p>
    <w:p w:rsidR="000731FE" w:rsidRPr="007221E5" w:rsidRDefault="006E00CE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rehabilitacja i sprzęt niezbędny do rehabilitacji – refundacja do wysokości nie więcej niż  2.000,00</w:t>
      </w:r>
      <w:r w:rsidR="000731FE" w:rsidRPr="007221E5">
        <w:rPr>
          <w:rFonts w:cstheme="minorHAnsi"/>
          <w:sz w:val="24"/>
          <w:szCs w:val="24"/>
        </w:rPr>
        <w:t xml:space="preserve"> </w:t>
      </w:r>
      <w:r w:rsidR="00AC1D75">
        <w:rPr>
          <w:rFonts w:cstheme="minorHAnsi"/>
          <w:sz w:val="24"/>
          <w:szCs w:val="24"/>
        </w:rPr>
        <w:t xml:space="preserve">zł </w:t>
      </w:r>
      <w:r w:rsidRPr="007221E5">
        <w:rPr>
          <w:rFonts w:cstheme="minorHAnsi"/>
          <w:sz w:val="24"/>
          <w:szCs w:val="24"/>
        </w:rPr>
        <w:t>raz w roku</w:t>
      </w:r>
      <w:r w:rsidR="00294EA9">
        <w:rPr>
          <w:rFonts w:cstheme="minorHAnsi"/>
          <w:sz w:val="24"/>
          <w:szCs w:val="24"/>
        </w:rPr>
        <w:t xml:space="preserve"> (</w:t>
      </w:r>
      <w:r w:rsidR="005972BC">
        <w:rPr>
          <w:rFonts w:cstheme="minorHAnsi"/>
          <w:sz w:val="24"/>
          <w:szCs w:val="24"/>
        </w:rPr>
        <w:t>w przypadku choroby przewlekłej konieczne zaświadczenie),</w:t>
      </w:r>
    </w:p>
    <w:p w:rsidR="006E00CE" w:rsidRPr="007221E5" w:rsidRDefault="006E00CE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leki – refundacja kosztów</w:t>
      </w:r>
      <w:r w:rsidR="00F43E84" w:rsidRPr="007221E5">
        <w:rPr>
          <w:rFonts w:cstheme="minorHAnsi"/>
          <w:sz w:val="24"/>
          <w:szCs w:val="24"/>
        </w:rPr>
        <w:t xml:space="preserve"> tylko w przypadku choroby przewlekłej</w:t>
      </w:r>
      <w:r w:rsidRPr="007221E5">
        <w:rPr>
          <w:rFonts w:cstheme="minorHAnsi"/>
          <w:sz w:val="24"/>
          <w:szCs w:val="24"/>
        </w:rPr>
        <w:t xml:space="preserve"> zgodnie z </w:t>
      </w:r>
      <w:r w:rsidR="00331F7A" w:rsidRPr="007221E5">
        <w:rPr>
          <w:rFonts w:cstheme="minorHAnsi"/>
          <w:sz w:val="24"/>
          <w:szCs w:val="24"/>
        </w:rPr>
        <w:t>listą</w:t>
      </w:r>
      <w:r w:rsidRPr="007221E5">
        <w:rPr>
          <w:rFonts w:cstheme="minorHAnsi"/>
          <w:sz w:val="24"/>
          <w:szCs w:val="24"/>
        </w:rPr>
        <w:t xml:space="preserve"> leków</w:t>
      </w:r>
      <w:r w:rsidR="00092605">
        <w:rPr>
          <w:rFonts w:cstheme="minorHAnsi"/>
          <w:sz w:val="24"/>
          <w:szCs w:val="24"/>
        </w:rPr>
        <w:t xml:space="preserve"> </w:t>
      </w:r>
      <w:r w:rsidR="00294EA9">
        <w:rPr>
          <w:rFonts w:cstheme="minorHAnsi"/>
          <w:sz w:val="24"/>
          <w:szCs w:val="24"/>
        </w:rPr>
        <w:t>(zaświadczenie z dopiskiem CHOROB</w:t>
      </w:r>
      <w:r w:rsidR="00BE4BE3">
        <w:rPr>
          <w:rFonts w:cstheme="minorHAnsi"/>
          <w:sz w:val="24"/>
          <w:szCs w:val="24"/>
        </w:rPr>
        <w:t>A PRZEWLEKŁA)</w:t>
      </w:r>
      <w:r w:rsidR="00F43E84" w:rsidRPr="007221E5">
        <w:rPr>
          <w:rFonts w:cstheme="minorHAnsi"/>
          <w:sz w:val="24"/>
          <w:szCs w:val="24"/>
        </w:rPr>
        <w:t>,</w:t>
      </w:r>
      <w:r w:rsidR="001B00FB" w:rsidRPr="007221E5">
        <w:rPr>
          <w:rFonts w:cstheme="minorHAnsi"/>
          <w:sz w:val="24"/>
          <w:szCs w:val="24"/>
        </w:rPr>
        <w:t xml:space="preserve"> do wysokości nie więcej niż 1.000,00 zł raz w roku.</w:t>
      </w:r>
    </w:p>
    <w:p w:rsidR="00402DE3" w:rsidRDefault="00AC1D75" w:rsidP="00B2050E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</w:t>
      </w:r>
      <w:r w:rsidR="00402DE3">
        <w:rPr>
          <w:rFonts w:cstheme="minorHAnsi"/>
          <w:sz w:val="24"/>
          <w:szCs w:val="24"/>
        </w:rPr>
        <w:t>7</w:t>
      </w:r>
    </w:p>
    <w:p w:rsidR="00402DE3" w:rsidRDefault="00402DE3" w:rsidP="008D6D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Świadczenia z zakresu medycyny estetycznej, chirurgii plastycznej jak również antykoncepcja nie podlegają refundacji</w:t>
      </w:r>
      <w:r w:rsidR="00BC309F">
        <w:rPr>
          <w:rFonts w:cstheme="minorHAnsi"/>
          <w:sz w:val="24"/>
          <w:szCs w:val="24"/>
        </w:rPr>
        <w:t>, jeśli nie dotyczącą leczenia choroby przewlekłej</w:t>
      </w:r>
      <w:r>
        <w:rPr>
          <w:rFonts w:cstheme="minorHAnsi"/>
          <w:sz w:val="24"/>
          <w:szCs w:val="24"/>
        </w:rPr>
        <w:t xml:space="preserve">. </w:t>
      </w:r>
    </w:p>
    <w:p w:rsidR="00C138E7" w:rsidRPr="007221E5" w:rsidRDefault="00AC1D75" w:rsidP="00B2050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8</w:t>
      </w:r>
    </w:p>
    <w:p w:rsidR="00D05494" w:rsidRPr="007221E5" w:rsidRDefault="00BE2B9F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Świadczenia zdrowotne wynikające z </w:t>
      </w:r>
      <w:r w:rsidR="008D6D77">
        <w:rPr>
          <w:rFonts w:cstheme="minorHAnsi"/>
          <w:sz w:val="24"/>
          <w:szCs w:val="24"/>
        </w:rPr>
        <w:t>choroby przewlekłej</w:t>
      </w:r>
      <w:r w:rsidRPr="007221E5">
        <w:rPr>
          <w:rFonts w:cstheme="minorHAnsi"/>
          <w:sz w:val="24"/>
          <w:szCs w:val="24"/>
        </w:rPr>
        <w:t xml:space="preserve"> nie są obciążone składkami na ubezpieczenie społeczne. </w:t>
      </w:r>
      <w:r w:rsidR="00793F22" w:rsidRPr="007221E5">
        <w:rPr>
          <w:rFonts w:cstheme="minorHAnsi"/>
          <w:sz w:val="24"/>
          <w:szCs w:val="24"/>
        </w:rPr>
        <w:t>W przypadku choroby</w:t>
      </w:r>
      <w:r w:rsidR="008D6D77">
        <w:rPr>
          <w:rFonts w:cstheme="minorHAnsi"/>
          <w:sz w:val="24"/>
          <w:szCs w:val="24"/>
        </w:rPr>
        <w:t xml:space="preserve"> przewlekłej</w:t>
      </w:r>
      <w:r w:rsidR="00793F22" w:rsidRPr="007221E5">
        <w:rPr>
          <w:rFonts w:cstheme="minorHAnsi"/>
          <w:sz w:val="24"/>
          <w:szCs w:val="24"/>
        </w:rPr>
        <w:t xml:space="preserve"> fakt jej istnienia winien być udokumentowany.</w:t>
      </w:r>
    </w:p>
    <w:p w:rsidR="006358B1" w:rsidRPr="007221E5" w:rsidRDefault="00AC1D75" w:rsidP="006358B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9</w:t>
      </w:r>
    </w:p>
    <w:p w:rsidR="006358B1" w:rsidRPr="007221E5" w:rsidRDefault="006358B1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Na posiedzeniu rozpatrywane są wnioski, których dokumenty dotyczą zdarzeń od 16 października poprzedniego roku</w:t>
      </w:r>
      <w:r w:rsidR="00D65198" w:rsidRPr="007221E5">
        <w:rPr>
          <w:rFonts w:cstheme="minorHAnsi"/>
          <w:sz w:val="24"/>
          <w:szCs w:val="24"/>
        </w:rPr>
        <w:t xml:space="preserve"> do 15 października </w:t>
      </w:r>
      <w:r w:rsidR="004A3BA1" w:rsidRPr="007221E5">
        <w:rPr>
          <w:rFonts w:cstheme="minorHAnsi"/>
          <w:sz w:val="24"/>
          <w:szCs w:val="24"/>
        </w:rPr>
        <w:t>bieżącego</w:t>
      </w:r>
      <w:r w:rsidR="00D65198" w:rsidRPr="007221E5">
        <w:rPr>
          <w:rFonts w:cstheme="minorHAnsi"/>
          <w:sz w:val="24"/>
          <w:szCs w:val="24"/>
        </w:rPr>
        <w:t xml:space="preserve"> roku</w:t>
      </w:r>
      <w:r w:rsidRPr="007221E5">
        <w:rPr>
          <w:rFonts w:cstheme="minorHAnsi"/>
          <w:sz w:val="24"/>
          <w:szCs w:val="24"/>
        </w:rPr>
        <w:t xml:space="preserve">. </w:t>
      </w:r>
      <w:r w:rsidR="00331F7A" w:rsidRPr="007221E5">
        <w:rPr>
          <w:rFonts w:cstheme="minorHAnsi"/>
          <w:sz w:val="24"/>
          <w:szCs w:val="24"/>
        </w:rPr>
        <w:t>Na fakturach powinny znajdować się wyłącznie leki z wykazu. Należy wykreślić leki niezwiązane z chorobą przewlekłą.</w:t>
      </w:r>
    </w:p>
    <w:p w:rsidR="006358B1" w:rsidRPr="007221E5" w:rsidRDefault="00AC1D75" w:rsidP="006358B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10</w:t>
      </w:r>
      <w:bookmarkStart w:id="0" w:name="_GoBack"/>
      <w:bookmarkEnd w:id="0"/>
    </w:p>
    <w:p w:rsidR="000731FE" w:rsidRDefault="006358B1" w:rsidP="006358B1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Z posiedzenia</w:t>
      </w:r>
      <w:r w:rsidR="00454B5F">
        <w:rPr>
          <w:rFonts w:cstheme="minorHAnsi"/>
          <w:sz w:val="24"/>
          <w:szCs w:val="24"/>
        </w:rPr>
        <w:t xml:space="preserve"> sporządza się protokół, załączniki do wniosków</w:t>
      </w:r>
      <w:r w:rsidRPr="007221E5">
        <w:rPr>
          <w:rFonts w:cstheme="minorHAnsi"/>
          <w:sz w:val="24"/>
          <w:szCs w:val="24"/>
        </w:rPr>
        <w:t xml:space="preserve"> ulegają zniszczeniu po roku od posiedzenia komisji.</w:t>
      </w:r>
    </w:p>
    <w:p w:rsidR="003B47CA" w:rsidRDefault="003B47CA">
      <w:pPr>
        <w:rPr>
          <w:rFonts w:cstheme="minorHAnsi"/>
          <w:sz w:val="24"/>
          <w:szCs w:val="24"/>
        </w:rPr>
      </w:pPr>
    </w:p>
    <w:p w:rsidR="003B47CA" w:rsidRDefault="003B47CA">
      <w:pPr>
        <w:rPr>
          <w:rFonts w:cstheme="minorHAnsi"/>
          <w:sz w:val="24"/>
          <w:szCs w:val="24"/>
        </w:rPr>
      </w:pPr>
    </w:p>
    <w:sectPr w:rsidR="003B47CA" w:rsidSect="00FC567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E76"/>
    <w:multiLevelType w:val="hybridMultilevel"/>
    <w:tmpl w:val="8EAE1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36A80"/>
    <w:multiLevelType w:val="hybridMultilevel"/>
    <w:tmpl w:val="841A7D12"/>
    <w:lvl w:ilvl="0" w:tplc="B7606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B3E6B"/>
    <w:multiLevelType w:val="hybridMultilevel"/>
    <w:tmpl w:val="A23C7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75778B"/>
    <w:multiLevelType w:val="hybridMultilevel"/>
    <w:tmpl w:val="9E2C8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EE0F09"/>
    <w:multiLevelType w:val="hybridMultilevel"/>
    <w:tmpl w:val="0066A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615F1B"/>
    <w:multiLevelType w:val="hybridMultilevel"/>
    <w:tmpl w:val="16FE7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EA491F"/>
    <w:multiLevelType w:val="hybridMultilevel"/>
    <w:tmpl w:val="4844E2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737D3A"/>
    <w:multiLevelType w:val="hybridMultilevel"/>
    <w:tmpl w:val="4E74123C"/>
    <w:lvl w:ilvl="0" w:tplc="930E1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260067"/>
    <w:multiLevelType w:val="hybridMultilevel"/>
    <w:tmpl w:val="3D545314"/>
    <w:lvl w:ilvl="0" w:tplc="12E2B6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63FD2"/>
    <w:multiLevelType w:val="hybridMultilevel"/>
    <w:tmpl w:val="33F481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493E73"/>
    <w:multiLevelType w:val="hybridMultilevel"/>
    <w:tmpl w:val="108AC7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CAE0180"/>
    <w:multiLevelType w:val="hybridMultilevel"/>
    <w:tmpl w:val="84B83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1C79"/>
    <w:rsid w:val="0000090F"/>
    <w:rsid w:val="000731FE"/>
    <w:rsid w:val="00092605"/>
    <w:rsid w:val="000A4055"/>
    <w:rsid w:val="001429EB"/>
    <w:rsid w:val="00181C79"/>
    <w:rsid w:val="0019152D"/>
    <w:rsid w:val="001A1ADF"/>
    <w:rsid w:val="001B00FB"/>
    <w:rsid w:val="001E5E56"/>
    <w:rsid w:val="00294EA9"/>
    <w:rsid w:val="00331F7A"/>
    <w:rsid w:val="003636D4"/>
    <w:rsid w:val="00374A28"/>
    <w:rsid w:val="003B47CA"/>
    <w:rsid w:val="003F592B"/>
    <w:rsid w:val="00402DE3"/>
    <w:rsid w:val="00454B5F"/>
    <w:rsid w:val="004825AC"/>
    <w:rsid w:val="004A3BA1"/>
    <w:rsid w:val="004E2FD6"/>
    <w:rsid w:val="004F0916"/>
    <w:rsid w:val="00580522"/>
    <w:rsid w:val="00591DDB"/>
    <w:rsid w:val="005972BC"/>
    <w:rsid w:val="0060102B"/>
    <w:rsid w:val="00612F2D"/>
    <w:rsid w:val="006358B1"/>
    <w:rsid w:val="0066791B"/>
    <w:rsid w:val="00697424"/>
    <w:rsid w:val="006E00CE"/>
    <w:rsid w:val="00710C51"/>
    <w:rsid w:val="00716304"/>
    <w:rsid w:val="007221E5"/>
    <w:rsid w:val="00793F22"/>
    <w:rsid w:val="007E2E7A"/>
    <w:rsid w:val="00811653"/>
    <w:rsid w:val="008771D7"/>
    <w:rsid w:val="008B2B26"/>
    <w:rsid w:val="008D6D77"/>
    <w:rsid w:val="0094465A"/>
    <w:rsid w:val="009E0F38"/>
    <w:rsid w:val="00A65756"/>
    <w:rsid w:val="00AC0081"/>
    <w:rsid w:val="00AC1D75"/>
    <w:rsid w:val="00B2050E"/>
    <w:rsid w:val="00B43504"/>
    <w:rsid w:val="00B556B6"/>
    <w:rsid w:val="00BB1D2F"/>
    <w:rsid w:val="00BC309F"/>
    <w:rsid w:val="00BC7EEC"/>
    <w:rsid w:val="00BE2B9F"/>
    <w:rsid w:val="00BE4BE3"/>
    <w:rsid w:val="00C138E7"/>
    <w:rsid w:val="00CB06F8"/>
    <w:rsid w:val="00D05494"/>
    <w:rsid w:val="00D2351B"/>
    <w:rsid w:val="00D65198"/>
    <w:rsid w:val="00D658DC"/>
    <w:rsid w:val="00D85C0C"/>
    <w:rsid w:val="00E34536"/>
    <w:rsid w:val="00E53692"/>
    <w:rsid w:val="00E56D9A"/>
    <w:rsid w:val="00E834AF"/>
    <w:rsid w:val="00E92FDA"/>
    <w:rsid w:val="00F43E84"/>
    <w:rsid w:val="00FC46E7"/>
    <w:rsid w:val="00F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2020-11-03T08:14:00Z</cp:lastPrinted>
  <dcterms:created xsi:type="dcterms:W3CDTF">2022-11-23T09:10:00Z</dcterms:created>
  <dcterms:modified xsi:type="dcterms:W3CDTF">2023-03-01T13:25:00Z</dcterms:modified>
</cp:coreProperties>
</file>